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70" w:rsidRPr="00FD4B70" w:rsidRDefault="00FD4B70" w:rsidP="00FD4B70">
      <w:pPr>
        <w:jc w:val="center"/>
        <w:rPr>
          <w:sz w:val="36"/>
        </w:rPr>
      </w:pPr>
      <w:r>
        <w:rPr>
          <w:sz w:val="36"/>
        </w:rPr>
        <w:t>“</w:t>
      </w:r>
      <w:r w:rsidRPr="00FD4B70">
        <w:rPr>
          <w:sz w:val="36"/>
        </w:rPr>
        <w:t>Save the Last Word</w:t>
      </w:r>
      <w:r>
        <w:rPr>
          <w:sz w:val="36"/>
        </w:rPr>
        <w:t>”:  Compelling Lines and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130"/>
      </w:tblGrid>
      <w:tr w:rsidR="00FD4B70" w:rsidTr="00FD4B70">
        <w:tc>
          <w:tcPr>
            <w:tcW w:w="5418" w:type="dxa"/>
          </w:tcPr>
          <w:p w:rsidR="00FD4B70" w:rsidRPr="00FD4B70" w:rsidRDefault="00FD4B70" w:rsidP="00FD4B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About the </w:t>
            </w:r>
            <w:r w:rsidRPr="00FD4B70">
              <w:rPr>
                <w:b/>
                <w:i/>
                <w:sz w:val="28"/>
              </w:rPr>
              <w:t xml:space="preserve">Protection </w:t>
            </w:r>
            <w:r w:rsidRPr="00FD4B70">
              <w:rPr>
                <w:b/>
                <w:sz w:val="28"/>
              </w:rPr>
              <w:t>of Privacy</w:t>
            </w:r>
          </w:p>
        </w:tc>
        <w:tc>
          <w:tcPr>
            <w:tcW w:w="5130" w:type="dxa"/>
          </w:tcPr>
          <w:p w:rsidR="00FD4B70" w:rsidRPr="00FD4B70" w:rsidRDefault="00FD4B70" w:rsidP="00FD4B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About the </w:t>
            </w:r>
            <w:r w:rsidRPr="00FD4B70">
              <w:rPr>
                <w:b/>
                <w:i/>
                <w:sz w:val="28"/>
              </w:rPr>
              <w:t>Invasion</w:t>
            </w:r>
            <w:r w:rsidRPr="00FD4B70">
              <w:rPr>
                <w:b/>
                <w:sz w:val="28"/>
              </w:rPr>
              <w:t xml:space="preserve"> of Privacy</w:t>
            </w:r>
          </w:p>
        </w:tc>
      </w:tr>
      <w:tr w:rsidR="00FD4B70" w:rsidTr="00D265AA">
        <w:trPr>
          <w:trHeight w:val="3167"/>
        </w:trPr>
        <w:tc>
          <w:tcPr>
            <w:tcW w:w="5418" w:type="dxa"/>
          </w:tcPr>
          <w:p w:rsidR="00FD4B70" w:rsidRDefault="00FD4B70" w:rsidP="00FD4B70">
            <w:proofErr w:type="spellStart"/>
            <w:r>
              <w:t>Coppa</w:t>
            </w:r>
            <w:proofErr w:type="spellEnd"/>
            <w:r>
              <w:t xml:space="preserve"> excerpt</w:t>
            </w:r>
          </w:p>
        </w:tc>
        <w:tc>
          <w:tcPr>
            <w:tcW w:w="5130" w:type="dxa"/>
          </w:tcPr>
          <w:p w:rsidR="00FD4B70" w:rsidRDefault="00FD4B70">
            <w:proofErr w:type="spellStart"/>
            <w:r>
              <w:t>Coppa</w:t>
            </w:r>
            <w:proofErr w:type="spellEnd"/>
            <w:r>
              <w:t xml:space="preserve"> excerpt</w:t>
            </w:r>
          </w:p>
        </w:tc>
      </w:tr>
      <w:tr w:rsidR="00FD4B70" w:rsidTr="00D265AA">
        <w:trPr>
          <w:trHeight w:val="3131"/>
        </w:trPr>
        <w:tc>
          <w:tcPr>
            <w:tcW w:w="5418" w:type="dxa"/>
          </w:tcPr>
          <w:p w:rsidR="00FD4B70" w:rsidRPr="00FD4B70" w:rsidRDefault="00FD4B70" w:rsidP="00FD4B70">
            <w:r w:rsidRPr="00FD4B70">
              <w:t>Excerpt from “Protect our Kids from Online Tracking”</w:t>
            </w:r>
          </w:p>
          <w:p w:rsidR="00FD4B70" w:rsidRDefault="00FD4B70"/>
        </w:tc>
        <w:tc>
          <w:tcPr>
            <w:tcW w:w="5130" w:type="dxa"/>
          </w:tcPr>
          <w:p w:rsidR="00FD4B70" w:rsidRPr="00FD4B70" w:rsidRDefault="00FD4B70" w:rsidP="00FD4B70">
            <w:r w:rsidRPr="00FD4B70">
              <w:t>Excerpt from “Protect our Kids from Online Tracking”</w:t>
            </w:r>
          </w:p>
          <w:p w:rsidR="00FD4B70" w:rsidRDefault="00FD4B70"/>
        </w:tc>
      </w:tr>
      <w:tr w:rsidR="00FD4B70" w:rsidTr="00D265AA">
        <w:trPr>
          <w:trHeight w:val="3230"/>
        </w:trPr>
        <w:tc>
          <w:tcPr>
            <w:tcW w:w="5418" w:type="dxa"/>
          </w:tcPr>
          <w:p w:rsidR="00FD4B70" w:rsidRDefault="00FD4B70">
            <w:r w:rsidRPr="00FD4B70">
              <w:t xml:space="preserve">Excerpt from  “Who’s Watching You Online: FTC Pushes do not Track Plan”                        </w:t>
            </w:r>
          </w:p>
        </w:tc>
        <w:tc>
          <w:tcPr>
            <w:tcW w:w="5130" w:type="dxa"/>
          </w:tcPr>
          <w:p w:rsidR="00FD4B70" w:rsidRDefault="00FD4B70">
            <w:r w:rsidRPr="00FD4B70">
              <w:t xml:space="preserve">Excerpt from  “Who’s Watching You Online: FTC Pushes do not Track Plan”                        </w:t>
            </w:r>
          </w:p>
        </w:tc>
      </w:tr>
      <w:tr w:rsidR="00FD4B70" w:rsidTr="00D265AA">
        <w:trPr>
          <w:trHeight w:val="3050"/>
        </w:trPr>
        <w:tc>
          <w:tcPr>
            <w:tcW w:w="5418" w:type="dxa"/>
          </w:tcPr>
          <w:p w:rsidR="00FD4B70" w:rsidRPr="00FD4B70" w:rsidRDefault="00FD4B70" w:rsidP="00FD4B70">
            <w:pPr>
              <w:pStyle w:val="Heading1"/>
              <w:shd w:val="clear" w:color="auto" w:fill="FFFFFF"/>
              <w:spacing w:before="0" w:beforeAutospacing="0" w:after="120" w:afterAutospacing="0" w:line="260" w:lineRule="atLeast"/>
              <w:outlineLvl w:val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36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36"/>
              </w:rPr>
              <w:t>Excerpt from “</w:t>
            </w:r>
            <w:r w:rsidRPr="00FD4B7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36"/>
              </w:rPr>
              <w:t>Taking the Mystery Out of Web Anonymity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36"/>
              </w:rPr>
              <w:t>”</w:t>
            </w:r>
          </w:p>
          <w:p w:rsidR="00FD4B70" w:rsidRPr="00FD4B70" w:rsidRDefault="00FD4B70"/>
        </w:tc>
        <w:tc>
          <w:tcPr>
            <w:tcW w:w="5130" w:type="dxa"/>
          </w:tcPr>
          <w:p w:rsidR="00FD4B70" w:rsidRPr="00FD4B70" w:rsidRDefault="00FD4B70" w:rsidP="00FD4B70">
            <w:pPr>
              <w:pStyle w:val="Heading1"/>
              <w:shd w:val="clear" w:color="auto" w:fill="FFFFFF"/>
              <w:spacing w:before="0" w:beforeAutospacing="0" w:after="120" w:afterAutospacing="0" w:line="260" w:lineRule="atLeast"/>
              <w:outlineLvl w:val="0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36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36"/>
              </w:rPr>
              <w:t>Excerpt from “</w:t>
            </w:r>
            <w:r w:rsidRPr="00FD4B7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36"/>
              </w:rPr>
              <w:t>Taking the Mystery Out of Web Anonymity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36"/>
              </w:rPr>
              <w:t>”</w:t>
            </w:r>
            <w:bookmarkStart w:id="0" w:name="_GoBack"/>
          </w:p>
          <w:bookmarkEnd w:id="0"/>
          <w:p w:rsidR="00FD4B70" w:rsidRPr="00FD4B70" w:rsidRDefault="00FD4B70"/>
        </w:tc>
      </w:tr>
    </w:tbl>
    <w:p w:rsidR="00752D8E" w:rsidRDefault="00752D8E"/>
    <w:sectPr w:rsidR="00752D8E" w:rsidSect="00FD4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02"/>
    <w:multiLevelType w:val="hybridMultilevel"/>
    <w:tmpl w:val="D70EC062"/>
    <w:lvl w:ilvl="0" w:tplc="2558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E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A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A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6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0C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E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44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8B3AB1"/>
    <w:multiLevelType w:val="hybridMultilevel"/>
    <w:tmpl w:val="D3F01E56"/>
    <w:lvl w:ilvl="0" w:tplc="48A68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0F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4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D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6E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0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0D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2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E24463"/>
    <w:multiLevelType w:val="hybridMultilevel"/>
    <w:tmpl w:val="9E966200"/>
    <w:lvl w:ilvl="0" w:tplc="10DE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87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8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3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A5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2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60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47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CE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70"/>
    <w:rsid w:val="004A5DF6"/>
    <w:rsid w:val="004F6F6E"/>
    <w:rsid w:val="00752D8E"/>
    <w:rsid w:val="00D265AA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B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B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B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B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1</cp:revision>
  <dcterms:created xsi:type="dcterms:W3CDTF">2014-11-16T21:14:00Z</dcterms:created>
  <dcterms:modified xsi:type="dcterms:W3CDTF">2014-11-16T21:33:00Z</dcterms:modified>
</cp:coreProperties>
</file>