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21" w:rsidRPr="00C63421" w:rsidRDefault="00C63421" w:rsidP="00C63421">
      <w:pPr>
        <w:shd w:val="clear" w:color="auto" w:fill="FFFFFF"/>
        <w:spacing w:line="180" w:lineRule="atLeast"/>
        <w:rPr>
          <w:rFonts w:ascii="Arial" w:eastAsia="Times New Roman" w:hAnsi="Arial" w:cs="Arial"/>
          <w:color w:val="6A6A6A"/>
          <w:sz w:val="18"/>
          <w:szCs w:val="18"/>
        </w:rPr>
      </w:pPr>
      <w:r>
        <w:rPr>
          <w:rFonts w:ascii="Arial" w:eastAsia="Times New Roman" w:hAnsi="Arial" w:cs="Arial"/>
          <w:noProof/>
          <w:color w:val="6A6A6A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-19050</wp:posOffset>
            </wp:positionV>
            <wp:extent cx="219075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12" y="21429"/>
                <wp:lineTo x="21412" y="0"/>
                <wp:lineTo x="0" y="0"/>
              </wp:wrapPolygon>
            </wp:wrapTight>
            <wp:docPr id="4" name="Picture 4" descr="R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421" w:rsidRPr="00C63421" w:rsidRDefault="00C63421" w:rsidP="00C63421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 w:rsidRPr="00C6342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Rules</w:t>
      </w:r>
    </w:p>
    <w:p w:rsidR="00C63421" w:rsidRPr="00C63421" w:rsidRDefault="00C63421" w:rsidP="00C63421">
      <w:pPr>
        <w:shd w:val="clear" w:color="auto" w:fill="FFFFFF"/>
        <w:spacing w:after="0" w:line="270" w:lineRule="atLeast"/>
        <w:outlineLvl w:val="1"/>
        <w:rPr>
          <w:rFonts w:ascii="Trebuchet MS" w:eastAsia="Times New Roman" w:hAnsi="Trebuchet MS" w:cs="Arial"/>
          <w:b/>
          <w:bCs/>
          <w:color w:val="666666"/>
          <w:sz w:val="18"/>
          <w:szCs w:val="18"/>
        </w:rPr>
      </w:pPr>
      <w:r w:rsidRPr="00C63421">
        <w:rPr>
          <w:rFonts w:ascii="Trebuchet MS" w:eastAsia="Times New Roman" w:hAnsi="Trebuchet MS" w:cs="Arial"/>
          <w:b/>
          <w:bCs/>
          <w:color w:val="666666"/>
          <w:sz w:val="18"/>
          <w:szCs w:val="18"/>
        </w:rPr>
        <w:t>By </w:t>
      </w:r>
      <w:hyperlink r:id="rId7" w:history="1">
        <w:r w:rsidRPr="00C63421">
          <w:rPr>
            <w:rFonts w:ascii="Trebuchet MS" w:eastAsia="Times New Roman" w:hAnsi="Trebuchet MS" w:cs="Arial"/>
            <w:b/>
            <w:bCs/>
            <w:color w:val="135F8A"/>
            <w:sz w:val="18"/>
            <w:szCs w:val="18"/>
            <w:u w:val="single"/>
          </w:rPr>
          <w:t>Cynthia Lord</w:t>
        </w:r>
      </w:hyperlink>
    </w:p>
    <w:p w:rsidR="00C63421" w:rsidRPr="00C63421" w:rsidRDefault="00C63421" w:rsidP="00C63421">
      <w:pPr>
        <w:shd w:val="clear" w:color="auto" w:fill="FFFFFF"/>
        <w:spacing w:after="0" w:line="480" w:lineRule="atLeast"/>
        <w:ind w:right="15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63421">
        <w:rPr>
          <w:rFonts w:ascii="Arial" w:eastAsia="Times New Roman" w:hAnsi="Arial" w:cs="Arial"/>
          <w:b/>
          <w:bCs/>
          <w:color w:val="000000"/>
          <w:sz w:val="18"/>
          <w:szCs w:val="18"/>
        </w:rPr>
        <w:t>Interest Level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:  </w:t>
      </w:r>
      <w:r w:rsidRPr="00C63421">
        <w:rPr>
          <w:rFonts w:ascii="Arial" w:eastAsia="Times New Roman" w:hAnsi="Arial" w:cs="Arial"/>
          <w:color w:val="6A6A6A"/>
          <w:sz w:val="18"/>
          <w:szCs w:val="18"/>
        </w:rPr>
        <w:t>Grades 3 - 7</w:t>
      </w:r>
    </w:p>
    <w:p w:rsidR="00C63421" w:rsidRPr="00C63421" w:rsidRDefault="00C63421" w:rsidP="00C63421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63421">
        <w:rPr>
          <w:rFonts w:ascii="Arial" w:eastAsia="Times New Roman" w:hAnsi="Arial" w:cs="Arial"/>
          <w:b/>
          <w:bCs/>
          <w:color w:val="000000"/>
          <w:sz w:val="18"/>
          <w:szCs w:val="18"/>
        </w:rPr>
        <w:t>Reading Level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: </w:t>
      </w:r>
      <w:r w:rsidRPr="00C63421">
        <w:rPr>
          <w:rFonts w:ascii="Arial" w:eastAsia="Times New Roman" w:hAnsi="Arial" w:cs="Arial"/>
          <w:color w:val="6A6A6A"/>
          <w:sz w:val="18"/>
          <w:szCs w:val="18"/>
        </w:rPr>
        <w:t>Grade level Equivalent: </w:t>
      </w:r>
      <w:r w:rsidRPr="00C63421">
        <w:rPr>
          <w:rFonts w:ascii="Arial" w:eastAsia="Times New Roman" w:hAnsi="Arial" w:cs="Arial"/>
          <w:b/>
          <w:bCs/>
          <w:color w:val="6A6A6A"/>
          <w:sz w:val="18"/>
          <w:szCs w:val="18"/>
        </w:rPr>
        <w:t>4.5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; </w:t>
      </w:r>
      <w:r w:rsidRPr="00C63421">
        <w:rPr>
          <w:rFonts w:ascii="Arial" w:eastAsia="Times New Roman" w:hAnsi="Arial" w:cs="Arial"/>
          <w:color w:val="6A6A6A"/>
          <w:sz w:val="18"/>
          <w:szCs w:val="18"/>
        </w:rPr>
        <w:t>Lexile</w:t>
      </w:r>
      <w:r w:rsidRPr="00C63421">
        <w:rPr>
          <w:rFonts w:ascii="Arial" w:eastAsia="Times New Roman" w:hAnsi="Arial" w:cs="Arial"/>
          <w:color w:val="6A6A6A"/>
          <w:sz w:val="18"/>
          <w:szCs w:val="18"/>
          <w:vertAlign w:val="superscript"/>
        </w:rPr>
        <w:t>®</w:t>
      </w:r>
      <w:r w:rsidRPr="00C63421">
        <w:rPr>
          <w:rFonts w:ascii="Arial" w:eastAsia="Times New Roman" w:hAnsi="Arial" w:cs="Arial"/>
          <w:color w:val="6A6A6A"/>
          <w:sz w:val="18"/>
          <w:szCs w:val="18"/>
        </w:rPr>
        <w:t> Measure</w:t>
      </w:r>
      <w:proofErr w:type="gramStart"/>
      <w:r w:rsidRPr="00C63421">
        <w:rPr>
          <w:rFonts w:ascii="Arial" w:eastAsia="Times New Roman" w:hAnsi="Arial" w:cs="Arial"/>
          <w:color w:val="6A6A6A"/>
          <w:sz w:val="18"/>
          <w:szCs w:val="18"/>
        </w:rPr>
        <w:t>:</w:t>
      </w:r>
      <w:r w:rsidRPr="00C63421">
        <w:rPr>
          <w:rFonts w:ascii="Arial" w:eastAsia="Times New Roman" w:hAnsi="Arial" w:cs="Arial"/>
          <w:b/>
          <w:bCs/>
          <w:color w:val="6A6A6A"/>
          <w:sz w:val="18"/>
          <w:szCs w:val="18"/>
        </w:rPr>
        <w:t>780L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; </w:t>
      </w:r>
      <w:r w:rsidRPr="00C63421">
        <w:rPr>
          <w:rFonts w:ascii="Arial" w:eastAsia="Times New Roman" w:hAnsi="Arial" w:cs="Arial"/>
          <w:color w:val="6A6A6A"/>
          <w:sz w:val="18"/>
          <w:szCs w:val="18"/>
        </w:rPr>
        <w:t>DRA: </w:t>
      </w:r>
      <w:r w:rsidRPr="00C63421">
        <w:rPr>
          <w:rFonts w:ascii="Arial" w:eastAsia="Times New Roman" w:hAnsi="Arial" w:cs="Arial"/>
          <w:b/>
          <w:bCs/>
          <w:color w:val="6A6A6A"/>
          <w:sz w:val="18"/>
          <w:szCs w:val="18"/>
        </w:rPr>
        <w:t>40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; </w:t>
      </w:r>
      <w:r w:rsidRPr="00C63421">
        <w:rPr>
          <w:rFonts w:ascii="Arial" w:eastAsia="Times New Roman" w:hAnsi="Arial" w:cs="Arial"/>
          <w:color w:val="6A6A6A"/>
          <w:sz w:val="18"/>
          <w:szCs w:val="18"/>
        </w:rPr>
        <w:t>Guided Reading: </w:t>
      </w:r>
      <w:r w:rsidRPr="00C63421">
        <w:rPr>
          <w:rFonts w:ascii="Arial" w:eastAsia="Times New Roman" w:hAnsi="Arial" w:cs="Arial"/>
          <w:b/>
          <w:bCs/>
          <w:color w:val="6A6A6A"/>
          <w:sz w:val="18"/>
          <w:szCs w:val="18"/>
        </w:rPr>
        <w:t>R</w:t>
      </w:r>
    </w:p>
    <w:p w:rsidR="00C63421" w:rsidRPr="00C63421" w:rsidRDefault="00C63421" w:rsidP="00C63421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63421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Theme/Subject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:  </w:t>
      </w:r>
      <w:r w:rsidRPr="00C63421">
        <w:rPr>
          <w:rFonts w:ascii="Arial" w:eastAsia="Times New Roman" w:hAnsi="Arial" w:cs="Arial"/>
          <w:color w:val="6A6A6A"/>
          <w:sz w:val="18"/>
          <w:szCs w:val="18"/>
        </w:rPr>
        <w:t>Living with Illness and Disabilities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; </w:t>
      </w:r>
      <w:r w:rsidRPr="00C63421">
        <w:rPr>
          <w:rFonts w:ascii="Arial" w:eastAsia="Times New Roman" w:hAnsi="Arial" w:cs="Arial"/>
          <w:color w:val="6A6A6A"/>
          <w:sz w:val="18"/>
          <w:szCs w:val="18"/>
        </w:rPr>
        <w:t>Siblings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; </w:t>
      </w:r>
      <w:r w:rsidRPr="00C63421">
        <w:rPr>
          <w:rFonts w:ascii="Arial" w:eastAsia="Times New Roman" w:hAnsi="Arial" w:cs="Arial"/>
          <w:color w:val="6A6A6A"/>
          <w:sz w:val="18"/>
          <w:szCs w:val="18"/>
        </w:rPr>
        <w:t>Friends and Friendship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; </w:t>
      </w:r>
      <w:r w:rsidRPr="00C63421">
        <w:rPr>
          <w:rFonts w:ascii="Arial" w:eastAsia="Times New Roman" w:hAnsi="Arial" w:cs="Arial"/>
          <w:color w:val="6A6A6A"/>
          <w:sz w:val="18"/>
          <w:szCs w:val="18"/>
        </w:rPr>
        <w:t>Autism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; </w:t>
      </w:r>
      <w:r w:rsidRPr="00C63421">
        <w:rPr>
          <w:rFonts w:ascii="Arial" w:eastAsia="Times New Roman" w:hAnsi="Arial" w:cs="Arial"/>
          <w:color w:val="6A6A6A"/>
          <w:sz w:val="18"/>
          <w:szCs w:val="18"/>
        </w:rPr>
        <w:t>Physical Disabilities</w:t>
      </w:r>
    </w:p>
    <w:p w:rsidR="00C63421" w:rsidRPr="00C63421" w:rsidRDefault="00C63421" w:rsidP="00C63421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63421">
        <w:rPr>
          <w:rFonts w:ascii="Arial" w:eastAsia="Times New Roman" w:hAnsi="Arial" w:cs="Arial"/>
          <w:b/>
          <w:bCs/>
          <w:color w:val="000000"/>
          <w:sz w:val="18"/>
          <w:szCs w:val="18"/>
        </w:rPr>
        <w:t>Reading Quiz Programs</w:t>
      </w:r>
    </w:p>
    <w:p w:rsidR="00C63421" w:rsidRPr="00C63421" w:rsidRDefault="00C63421" w:rsidP="00C63421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135F8A"/>
          <w:sz w:val="18"/>
          <w:szCs w:val="18"/>
        </w:rPr>
        <w:drawing>
          <wp:inline distT="0" distB="0" distL="0" distR="0">
            <wp:extent cx="571500" cy="581025"/>
            <wp:effectExtent l="0" t="0" r="0" b="9525"/>
            <wp:docPr id="3" name="Picture 3" descr="Scholastic Reading Counts!">
              <a:hlinkClick xmlns:a="http://schemas.openxmlformats.org/drawingml/2006/main" r:id="rId8" tgtFrame="&quot;_blank&quot;" tooltip="&quot;Scholastic Reading Counts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lastic Reading Counts!">
                      <a:hlinkClick r:id="rId8" tgtFrame="&quot;_blank&quot;" tooltip="&quot;Scholastic Reading Counts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1" w:rsidRPr="00C63421" w:rsidRDefault="00C63421" w:rsidP="00C63421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495300" cy="228600"/>
            <wp:effectExtent l="0" t="0" r="0" b="0"/>
            <wp:docPr id="2" name="Picture 2" descr="Accelerated R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elerated Rea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1" w:rsidRPr="00C63421" w:rsidRDefault="00C63421" w:rsidP="00C63421">
      <w:pPr>
        <w:shd w:val="clear" w:color="auto" w:fill="F7F5ED"/>
        <w:spacing w:after="150" w:line="240" w:lineRule="atLeast"/>
        <w:outlineLvl w:val="1"/>
        <w:rPr>
          <w:rFonts w:ascii="Trebuchet MS" w:eastAsia="Times New Roman" w:hAnsi="Trebuchet MS" w:cs="Arial"/>
          <w:b/>
          <w:bCs/>
          <w:color w:val="313131"/>
          <w:sz w:val="18"/>
          <w:szCs w:val="18"/>
        </w:rPr>
      </w:pPr>
      <w:r w:rsidRPr="00C63421">
        <w:rPr>
          <w:rFonts w:ascii="Trebuchet MS" w:eastAsia="Times New Roman" w:hAnsi="Trebuchet MS" w:cs="Arial"/>
          <w:b/>
          <w:bCs/>
          <w:color w:val="313131"/>
          <w:sz w:val="18"/>
          <w:szCs w:val="18"/>
        </w:rPr>
        <w:t>Free Teaching Resources</w:t>
      </w:r>
    </w:p>
    <w:p w:rsidR="00C63421" w:rsidRPr="00C63421" w:rsidRDefault="00C63421" w:rsidP="00C63421">
      <w:pPr>
        <w:shd w:val="clear" w:color="auto" w:fill="F7F5ED"/>
        <w:spacing w:after="0" w:line="240" w:lineRule="atLeast"/>
        <w:rPr>
          <w:rFonts w:ascii="Trebuchet MS" w:eastAsia="Times New Roman" w:hAnsi="Trebuchet MS" w:cs="Arial"/>
          <w:b/>
          <w:bCs/>
          <w:color w:val="6A6A6A"/>
          <w:sz w:val="20"/>
          <w:szCs w:val="20"/>
        </w:rPr>
      </w:pPr>
      <w:hyperlink r:id="rId11" w:history="1">
        <w:r w:rsidRPr="00C63421">
          <w:rPr>
            <w:rFonts w:ascii="Trebuchet MS" w:eastAsia="Times New Roman" w:hAnsi="Trebuchet MS" w:cs="Arial"/>
            <w:b/>
            <w:bCs/>
            <w:color w:val="135F8A"/>
            <w:sz w:val="20"/>
            <w:szCs w:val="20"/>
            <w:u w:val="single"/>
          </w:rPr>
          <w:t xml:space="preserve">Rules </w:t>
        </w:r>
        <w:proofErr w:type="spellStart"/>
        <w:r w:rsidRPr="00C63421">
          <w:rPr>
            <w:rFonts w:ascii="Trebuchet MS" w:eastAsia="Times New Roman" w:hAnsi="Trebuchet MS" w:cs="Arial"/>
            <w:b/>
            <w:bCs/>
            <w:color w:val="135F8A"/>
            <w:sz w:val="20"/>
            <w:szCs w:val="20"/>
            <w:u w:val="single"/>
          </w:rPr>
          <w:t>Storia</w:t>
        </w:r>
        <w:proofErr w:type="spellEnd"/>
        <w:r w:rsidRPr="00C63421">
          <w:rPr>
            <w:rFonts w:ascii="Trebuchet MS" w:eastAsia="Times New Roman" w:hAnsi="Trebuchet MS" w:cs="Arial"/>
            <w:b/>
            <w:bCs/>
            <w:color w:val="135F8A"/>
            <w:sz w:val="20"/>
            <w:szCs w:val="20"/>
            <w:u w:val="single"/>
          </w:rPr>
          <w:t xml:space="preserve"> Teaching Guide</w:t>
        </w:r>
      </w:hyperlink>
    </w:p>
    <w:p w:rsidR="00C63421" w:rsidRPr="00C63421" w:rsidRDefault="00C63421" w:rsidP="00C63421">
      <w:pPr>
        <w:shd w:val="clear" w:color="auto" w:fill="F7F5ED"/>
        <w:spacing w:line="240" w:lineRule="atLeast"/>
        <w:rPr>
          <w:rFonts w:ascii="Trebuchet MS" w:eastAsia="Times New Roman" w:hAnsi="Trebuchet MS" w:cs="Arial"/>
          <w:b/>
          <w:bCs/>
          <w:color w:val="6A6A6A"/>
          <w:sz w:val="20"/>
          <w:szCs w:val="20"/>
        </w:rPr>
      </w:pPr>
      <w:hyperlink r:id="rId12" w:history="1">
        <w:r w:rsidRPr="00C63421">
          <w:rPr>
            <w:rFonts w:ascii="Trebuchet MS" w:eastAsia="Times New Roman" w:hAnsi="Trebuchet MS" w:cs="Arial"/>
            <w:b/>
            <w:bCs/>
            <w:color w:val="135F8A"/>
            <w:sz w:val="20"/>
            <w:szCs w:val="20"/>
            <w:u w:val="single"/>
          </w:rPr>
          <w:t xml:space="preserve">Rules </w:t>
        </w:r>
        <w:proofErr w:type="spellStart"/>
        <w:r w:rsidRPr="00C63421">
          <w:rPr>
            <w:rFonts w:ascii="Trebuchet MS" w:eastAsia="Times New Roman" w:hAnsi="Trebuchet MS" w:cs="Arial"/>
            <w:b/>
            <w:bCs/>
            <w:color w:val="135F8A"/>
            <w:sz w:val="20"/>
            <w:szCs w:val="20"/>
            <w:u w:val="single"/>
          </w:rPr>
          <w:t>Booktalk</w:t>
        </w:r>
        <w:proofErr w:type="spellEnd"/>
      </w:hyperlink>
    </w:p>
    <w:p w:rsidR="00C63421" w:rsidRPr="00C63421" w:rsidRDefault="00C63421" w:rsidP="00C63421">
      <w:pPr>
        <w:shd w:val="clear" w:color="auto" w:fill="FFFFFF"/>
        <w:spacing w:after="225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63421">
        <w:rPr>
          <w:rFonts w:ascii="Arial" w:eastAsia="Times New Roman" w:hAnsi="Arial" w:cs="Arial"/>
          <w:b/>
          <w:bCs/>
          <w:color w:val="000000"/>
          <w:sz w:val="24"/>
          <w:szCs w:val="24"/>
        </w:rPr>
        <w:t>About This Book</w:t>
      </w:r>
    </w:p>
    <w:p w:rsidR="00C63421" w:rsidRPr="00C63421" w:rsidRDefault="00C63421" w:rsidP="00C63421">
      <w:pPr>
        <w:shd w:val="clear" w:color="auto" w:fill="FFFFFF"/>
        <w:spacing w:after="28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63421">
        <w:rPr>
          <w:rFonts w:ascii="Arial" w:eastAsia="Times New Roman" w:hAnsi="Arial" w:cs="Arial"/>
          <w:color w:val="333333"/>
          <w:sz w:val="18"/>
          <w:szCs w:val="18"/>
        </w:rPr>
        <w:t>This 2007 Newbery Honor Book is a humorous and heartwarming debut about feeling different and finding acceptance.</w:t>
      </w:r>
    </w:p>
    <w:p w:rsidR="00C63421" w:rsidRPr="00C63421" w:rsidRDefault="00C63421" w:rsidP="00C63421">
      <w:pPr>
        <w:shd w:val="clear" w:color="auto" w:fill="FFFFFF"/>
        <w:spacing w:after="28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63421">
        <w:rPr>
          <w:rFonts w:ascii="Arial" w:eastAsia="Times New Roman" w:hAnsi="Arial" w:cs="Arial"/>
          <w:color w:val="333333"/>
          <w:sz w:val="18"/>
          <w:szCs w:val="18"/>
        </w:rPr>
        <w:t xml:space="preserve">Twelve-year-old Catherine just wants a normal life. </w:t>
      </w:r>
      <w:proofErr w:type="gramStart"/>
      <w:r w:rsidRPr="00C63421">
        <w:rPr>
          <w:rFonts w:ascii="Arial" w:eastAsia="Times New Roman" w:hAnsi="Arial" w:cs="Arial"/>
          <w:color w:val="333333"/>
          <w:sz w:val="18"/>
          <w:szCs w:val="18"/>
        </w:rPr>
        <w:t>Which is near impossible when you have a brother with autism and a family that revolves around his disability.</w:t>
      </w:r>
      <w:proofErr w:type="gramEnd"/>
      <w:r w:rsidRPr="00C63421">
        <w:rPr>
          <w:rFonts w:ascii="Arial" w:eastAsia="Times New Roman" w:hAnsi="Arial" w:cs="Arial"/>
          <w:color w:val="333333"/>
          <w:sz w:val="18"/>
          <w:szCs w:val="18"/>
        </w:rPr>
        <w:t xml:space="preserve"> She's spent years trying to teach David the rules — from "a peach is not a funny-looking apple" to "keep your pants on in public" — in order to stop his embarrassing behaviors. But the summer Catherine meets Jason, a paraplegic boy, and Kristi, the next-door friend she's always wished for, it's her own shocking behavior that turns everyth</w:t>
      </w:r>
      <w:bookmarkStart w:id="0" w:name="_GoBack"/>
      <w:bookmarkEnd w:id="0"/>
      <w:r w:rsidRPr="00C63421">
        <w:rPr>
          <w:rFonts w:ascii="Arial" w:eastAsia="Times New Roman" w:hAnsi="Arial" w:cs="Arial"/>
          <w:color w:val="333333"/>
          <w:sz w:val="18"/>
          <w:szCs w:val="18"/>
        </w:rPr>
        <w:t>ing upside down and forces her to ask: What is normal?</w:t>
      </w:r>
    </w:p>
    <w:p w:rsidR="00C63421" w:rsidRPr="00C63421" w:rsidRDefault="00C63421" w:rsidP="00C63421">
      <w:pPr>
        <w:shd w:val="clear" w:color="auto" w:fill="FFFFFF"/>
        <w:spacing w:after="28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63421">
        <w:rPr>
          <w:rFonts w:ascii="Arial" w:eastAsia="Times New Roman" w:hAnsi="Arial" w:cs="Arial"/>
          <w:b/>
          <w:bCs/>
          <w:color w:val="333333"/>
          <w:sz w:val="18"/>
          <w:szCs w:val="18"/>
        </w:rPr>
        <w:t>Newbery Honor Medal</w:t>
      </w:r>
      <w:r w:rsidRPr="00C63421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  <w:t>Schneider Family Book Award</w:t>
      </w:r>
      <w:r w:rsidRPr="00C63421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  <w:t>ALA Notable Children's Book</w:t>
      </w:r>
    </w:p>
    <w:p w:rsidR="00C63421" w:rsidRPr="00C63421" w:rsidRDefault="00C63421" w:rsidP="00C63421">
      <w:pPr>
        <w:shd w:val="clear" w:color="auto" w:fill="FFFFFF"/>
        <w:spacing w:before="450" w:after="225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63421">
        <w:rPr>
          <w:rFonts w:ascii="Arial" w:eastAsia="Times New Roman" w:hAnsi="Arial" w:cs="Arial"/>
          <w:b/>
          <w:bCs/>
          <w:color w:val="000000"/>
          <w:sz w:val="24"/>
          <w:szCs w:val="24"/>
        </w:rPr>
        <w:t>About the Authors or Illustrators</w:t>
      </w:r>
    </w:p>
    <w:p w:rsidR="00C63421" w:rsidRPr="00C63421" w:rsidRDefault="00C63421" w:rsidP="00C6342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135F8A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620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60" y="20903"/>
                <wp:lineTo x="21060" y="0"/>
                <wp:lineTo x="0" y="0"/>
              </wp:wrapPolygon>
            </wp:wrapTight>
            <wp:docPr id="1" name="Picture 1" descr="Cynthia Lord's biograph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ynthia Lord's biograph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421" w:rsidRPr="00C63421" w:rsidRDefault="00C63421" w:rsidP="00C63421">
      <w:pPr>
        <w:shd w:val="clear" w:color="auto" w:fill="FFFFFF"/>
        <w:spacing w:after="0" w:line="225" w:lineRule="atLeast"/>
        <w:outlineLvl w:val="2"/>
        <w:rPr>
          <w:rFonts w:ascii="Trebuchet MS" w:eastAsia="Times New Roman" w:hAnsi="Trebuchet MS" w:cs="Arial"/>
          <w:b/>
          <w:bCs/>
          <w:color w:val="000000"/>
          <w:sz w:val="20"/>
          <w:szCs w:val="20"/>
        </w:rPr>
      </w:pPr>
      <w:hyperlink r:id="rId15" w:history="1">
        <w:r w:rsidRPr="00C63421">
          <w:rPr>
            <w:rFonts w:ascii="Trebuchet MS" w:eastAsia="Times New Roman" w:hAnsi="Trebuchet MS" w:cs="Arial"/>
            <w:b/>
            <w:bCs/>
            <w:color w:val="064A72"/>
            <w:sz w:val="20"/>
            <w:szCs w:val="20"/>
            <w:u w:val="single"/>
          </w:rPr>
          <w:t>Cynthia Lord</w:t>
        </w:r>
      </w:hyperlink>
    </w:p>
    <w:p w:rsidR="00C63421" w:rsidRPr="00C63421" w:rsidRDefault="00C63421" w:rsidP="00C63421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63421">
        <w:rPr>
          <w:rFonts w:ascii="Arial" w:eastAsia="Times New Roman" w:hAnsi="Arial" w:cs="Arial"/>
          <w:color w:val="333333"/>
          <w:sz w:val="18"/>
          <w:szCs w:val="18"/>
        </w:rPr>
        <w:t>Cynthia Lord is the author of Rules, Touch Blue, and Hot Rod Hamster. She lives in Maine.</w:t>
      </w:r>
    </w:p>
    <w:p w:rsidR="00994F6A" w:rsidRDefault="00CB06C8"/>
    <w:sectPr w:rsidR="00994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E4E"/>
    <w:multiLevelType w:val="multilevel"/>
    <w:tmpl w:val="9384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F01FB"/>
    <w:multiLevelType w:val="multilevel"/>
    <w:tmpl w:val="5F1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1"/>
    <w:rsid w:val="006447E0"/>
    <w:rsid w:val="00C63421"/>
    <w:rsid w:val="00CB06C8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3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63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63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4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634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34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3421"/>
  </w:style>
  <w:style w:type="character" w:styleId="Hyperlink">
    <w:name w:val="Hyperlink"/>
    <w:basedOn w:val="DefaultParagraphFont"/>
    <w:uiPriority w:val="99"/>
    <w:semiHidden/>
    <w:unhideWhenUsed/>
    <w:rsid w:val="00C63421"/>
    <w:rPr>
      <w:color w:val="0000FF"/>
      <w:u w:val="single"/>
    </w:rPr>
  </w:style>
  <w:style w:type="character" w:customStyle="1" w:styleId="icon-caption">
    <w:name w:val="icon-caption"/>
    <w:basedOn w:val="DefaultParagraphFont"/>
    <w:rsid w:val="00C63421"/>
  </w:style>
  <w:style w:type="character" w:customStyle="1" w:styleId="pin1438182425718pinitbuttoncount">
    <w:name w:val="pin_1438182425718_pin_it_button_count"/>
    <w:basedOn w:val="DefaultParagraphFont"/>
    <w:rsid w:val="00C63421"/>
  </w:style>
  <w:style w:type="paragraph" w:customStyle="1" w:styleId="bookdetailattribute">
    <w:name w:val="bookdetail_attribute"/>
    <w:basedOn w:val="Normal"/>
    <w:rsid w:val="00C6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detaillabel">
    <w:name w:val="bookdetail_label"/>
    <w:basedOn w:val="Normal"/>
    <w:rsid w:val="00C6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data">
    <w:name w:val="attr_data"/>
    <w:basedOn w:val="DefaultParagraphFont"/>
    <w:rsid w:val="00C63421"/>
  </w:style>
  <w:style w:type="paragraph" w:customStyle="1" w:styleId="bookdetailattributelist">
    <w:name w:val="bookdetail_attribute_list"/>
    <w:basedOn w:val="Normal"/>
    <w:rsid w:val="00C6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DefaultParagraphFont"/>
    <w:rsid w:val="00C63421"/>
  </w:style>
  <w:style w:type="character" w:styleId="Strong">
    <w:name w:val="Strong"/>
    <w:basedOn w:val="DefaultParagraphFont"/>
    <w:uiPriority w:val="22"/>
    <w:qFormat/>
    <w:rsid w:val="00C634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3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63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63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4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634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34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3421"/>
  </w:style>
  <w:style w:type="character" w:styleId="Hyperlink">
    <w:name w:val="Hyperlink"/>
    <w:basedOn w:val="DefaultParagraphFont"/>
    <w:uiPriority w:val="99"/>
    <w:semiHidden/>
    <w:unhideWhenUsed/>
    <w:rsid w:val="00C63421"/>
    <w:rPr>
      <w:color w:val="0000FF"/>
      <w:u w:val="single"/>
    </w:rPr>
  </w:style>
  <w:style w:type="character" w:customStyle="1" w:styleId="icon-caption">
    <w:name w:val="icon-caption"/>
    <w:basedOn w:val="DefaultParagraphFont"/>
    <w:rsid w:val="00C63421"/>
  </w:style>
  <w:style w:type="character" w:customStyle="1" w:styleId="pin1438182425718pinitbuttoncount">
    <w:name w:val="pin_1438182425718_pin_it_button_count"/>
    <w:basedOn w:val="DefaultParagraphFont"/>
    <w:rsid w:val="00C63421"/>
  </w:style>
  <w:style w:type="paragraph" w:customStyle="1" w:styleId="bookdetailattribute">
    <w:name w:val="bookdetail_attribute"/>
    <w:basedOn w:val="Normal"/>
    <w:rsid w:val="00C6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detaillabel">
    <w:name w:val="bookdetail_label"/>
    <w:basedOn w:val="Normal"/>
    <w:rsid w:val="00C6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data">
    <w:name w:val="attr_data"/>
    <w:basedOn w:val="DefaultParagraphFont"/>
    <w:rsid w:val="00C63421"/>
  </w:style>
  <w:style w:type="paragraph" w:customStyle="1" w:styleId="bookdetailattributelist">
    <w:name w:val="bookdetail_attribute_list"/>
    <w:basedOn w:val="Normal"/>
    <w:rsid w:val="00C6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DefaultParagraphFont"/>
    <w:rsid w:val="00C63421"/>
  </w:style>
  <w:style w:type="character" w:styleId="Strong">
    <w:name w:val="Strong"/>
    <w:basedOn w:val="DefaultParagraphFont"/>
    <w:uiPriority w:val="22"/>
    <w:qFormat/>
    <w:rsid w:val="00C634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2337">
              <w:marLeft w:val="0"/>
              <w:marRight w:val="225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5277">
                  <w:marLeft w:val="0"/>
                  <w:marRight w:val="0"/>
                  <w:marTop w:val="150"/>
                  <w:marBottom w:val="300"/>
                  <w:divBdr>
                    <w:top w:val="single" w:sz="6" w:space="3" w:color="E1E1E1"/>
                    <w:left w:val="none" w:sz="0" w:space="0" w:color="auto"/>
                    <w:bottom w:val="single" w:sz="6" w:space="2" w:color="E1E1E1"/>
                    <w:right w:val="none" w:sz="0" w:space="0" w:color="auto"/>
                  </w:divBdr>
                  <w:divsChild>
                    <w:div w:id="9692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2566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BEBEB"/>
                <w:right w:val="none" w:sz="0" w:space="0" w:color="auto"/>
              </w:divBdr>
            </w:div>
            <w:div w:id="48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BEBEB"/>
                <w:right w:val="none" w:sz="0" w:space="0" w:color="auto"/>
              </w:divBdr>
            </w:div>
            <w:div w:id="8465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BEBEB"/>
                <w:right w:val="none" w:sz="0" w:space="0" w:color="auto"/>
              </w:divBdr>
            </w:div>
            <w:div w:id="8734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335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93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87546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54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6192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9448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scholastic.com/products/independent_reading/scholastic_reading_counts/" TargetMode="External"/><Relationship Id="rId13" Type="http://schemas.openxmlformats.org/officeDocument/2006/relationships/hyperlink" Target="http://www.scholastic.com/teachers/contributor/cynthia-l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lastic.com/teachers/bookwizard/books-by/cynthia-lord" TargetMode="External"/><Relationship Id="rId12" Type="http://schemas.openxmlformats.org/officeDocument/2006/relationships/hyperlink" Target="http://www.scholastic.com/teachers/article/rules-booktal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cholastic.com/teachers/lesson-plan/rules-storia-teaching-gui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lastic.com/teachers/contributor/cynthia-lord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2015-07-29T15:07:00Z</dcterms:created>
  <dcterms:modified xsi:type="dcterms:W3CDTF">2015-07-29T15:16:00Z</dcterms:modified>
</cp:coreProperties>
</file>