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59" w:rsidRDefault="00583559" w:rsidP="00583559">
      <w:pPr>
        <w:rPr>
          <w:b/>
          <w:bCs/>
        </w:rPr>
      </w:pPr>
      <w:r>
        <w:rPr>
          <w:b/>
          <w:bCs/>
        </w:rPr>
        <w:t>Writing Task:  Should our school cafeteria revise our menu choices?</w:t>
      </w:r>
    </w:p>
    <w:p w:rsidR="00583559" w:rsidRDefault="00583559" w:rsidP="005835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583559" w:rsidRPr="00583559" w:rsidRDefault="00583559" w:rsidP="005835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55432" w:rsidRDefault="00455432"/>
    <w:sectPr w:rsidR="0045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59"/>
    <w:rsid w:val="00455432"/>
    <w:rsid w:val="00583559"/>
    <w:rsid w:val="008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7B927-E1AE-4F2D-BCDB-F2AC2BA2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Wiles, Cynthia</dc:creator>
  <cp:keywords/>
  <dc:description/>
  <cp:lastModifiedBy>Wiles, Cynthia</cp:lastModifiedBy>
  <cp:revision>2</cp:revision>
  <dcterms:created xsi:type="dcterms:W3CDTF">2015-10-20T18:10:00Z</dcterms:created>
  <dcterms:modified xsi:type="dcterms:W3CDTF">2015-10-20T18:10:00Z</dcterms:modified>
</cp:coreProperties>
</file>