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9" w:rsidRDefault="00492299" w:rsidP="00492299">
      <w:pPr>
        <w:spacing w:after="164" w:line="24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"/>
        </w:rPr>
      </w:pPr>
      <w:r w:rsidRPr="00492299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"/>
        </w:rPr>
        <w:t>BENEFITS OF RECYCLING</w:t>
      </w:r>
    </w:p>
    <w:p w:rsidR="00492299" w:rsidRDefault="00492299" w:rsidP="00492299">
      <w:pPr>
        <w:spacing w:after="164" w:line="24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34"/>
          <w:lang w:val="en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34"/>
          <w:lang w:val="en"/>
        </w:rPr>
        <w:t>Adapted from an article by the Environmental Protection Agency</w:t>
      </w:r>
    </w:p>
    <w:p w:rsidR="00492299" w:rsidRPr="00492299" w:rsidRDefault="00492299" w:rsidP="00492299">
      <w:pPr>
        <w:spacing w:after="164" w:line="240" w:lineRule="atLeast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34"/>
          <w:lang w:val="en"/>
        </w:rPr>
      </w:pPr>
      <w:r w:rsidRPr="00492299">
        <w:rPr>
          <w:rFonts w:ascii="Arial" w:eastAsia="Times New Roman" w:hAnsi="Arial" w:cs="Arial"/>
          <w:b/>
          <w:bCs/>
          <w:color w:val="000000"/>
          <w:kern w:val="36"/>
          <w:sz w:val="24"/>
          <w:szCs w:val="34"/>
          <w:lang w:val="en"/>
        </w:rPr>
        <w:t xml:space="preserve">Retrieved 3-3-15 from </w:t>
      </w:r>
      <w:hyperlink r:id="rId6" w:history="1">
        <w:r w:rsidRPr="009D6A60">
          <w:rPr>
            <w:rStyle w:val="Hyperlink"/>
            <w:rFonts w:ascii="Arial" w:eastAsia="Times New Roman" w:hAnsi="Arial" w:cs="Arial"/>
            <w:b/>
            <w:bCs/>
            <w:i/>
            <w:kern w:val="36"/>
            <w:sz w:val="24"/>
            <w:szCs w:val="34"/>
            <w:lang w:val="en"/>
          </w:rPr>
          <w:t>http://www.epa.gov/reg3wcmd/solidwastebenefits.htm</w:t>
        </w:r>
      </w:hyperlink>
      <w:r w:rsidR="001454BA"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34"/>
          <w:lang w:val="en"/>
        </w:rPr>
        <w:t xml:space="preserve"> 7.9</w:t>
      </w:r>
      <w:bookmarkStart w:id="0" w:name="_GoBack"/>
      <w:bookmarkEnd w:id="0"/>
    </w:p>
    <w:p w:rsidR="00492299" w:rsidRDefault="00492299" w:rsidP="00492299">
      <w:pPr>
        <w:spacing w:before="312" w:after="312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val="en"/>
        </w:rPr>
      </w:pPr>
    </w:p>
    <w:p w:rsidR="00492299" w:rsidRDefault="00492299" w:rsidP="001454B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"Recycling" means reusing. 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To recycle, we </w:t>
      </w:r>
    </w:p>
    <w:p w:rsidR="00492299" w:rsidRDefault="00492299" w:rsidP="001454BA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separate, </w:t>
      </w:r>
    </w:p>
    <w:p w:rsidR="00492299" w:rsidRDefault="00492299" w:rsidP="001454BA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collect, </w:t>
      </w:r>
    </w:p>
    <w:p w:rsidR="00492299" w:rsidRDefault="00492299" w:rsidP="001454BA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process, </w:t>
      </w:r>
    </w:p>
    <w:p w:rsidR="00492299" w:rsidRDefault="00492299" w:rsidP="001454BA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market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, and </w:t>
      </w:r>
    </w:p>
    <w:p w:rsidR="00492299" w:rsidRDefault="00492299" w:rsidP="001454BA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use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</w:t>
      </w:r>
    </w:p>
    <w:p w:rsidR="00492299" w:rsidRPr="00492299" w:rsidRDefault="00492299" w:rsidP="001454B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a material that would have been thrown away.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Today’s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newspaper can be turned into another paper product. Cans and bottles can be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melted and made into other product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s.</w:t>
      </w:r>
    </w:p>
    <w:p w:rsidR="00492299" w:rsidRPr="00492299" w:rsidRDefault="00492299" w:rsidP="00492299">
      <w:pPr>
        <w:spacing w:before="312" w:after="312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Quality products and packaging are being made from recovered materials. We can all help create markets for recyclable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s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by buying and using these products.</w:t>
      </w:r>
    </w:p>
    <w:p w:rsidR="00492299" w:rsidRPr="00492299" w:rsidRDefault="00492299" w:rsidP="00492299">
      <w:pPr>
        <w:spacing w:before="312" w:after="312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49229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"/>
        </w:rPr>
        <w:t>Why Should We Recycle?</w:t>
      </w:r>
    </w:p>
    <w:p w:rsidR="00492299" w:rsidRPr="00492299" w:rsidRDefault="00492299" w:rsidP="00492299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R</w:t>
      </w:r>
      <w:r w:rsidR="001454BA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ecycling reduces our use of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landfills and incinerators. </w:t>
      </w:r>
    </w:p>
    <w:p w:rsidR="00492299" w:rsidRPr="00492299" w:rsidRDefault="00492299" w:rsidP="00492299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Recycling protects our health and environment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. Recycling removes h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armful substan</w:t>
      </w:r>
      <w:r w:rsidR="001454BA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ces 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from the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environment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</w:t>
      </w:r>
    </w:p>
    <w:p w:rsidR="00492299" w:rsidRPr="00492299" w:rsidRDefault="00492299" w:rsidP="00492299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Recycling conserves our natural resources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.  It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reduces the need for raw materials. </w:t>
      </w:r>
    </w:p>
    <w:p w:rsidR="00492299" w:rsidRPr="00492299" w:rsidRDefault="00492299" w:rsidP="00492299">
      <w:pPr>
        <w:spacing w:before="312" w:after="312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49229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"/>
        </w:rPr>
        <w:t>What Can We Recycle?</w:t>
      </w:r>
    </w:p>
    <w:p w:rsidR="00492299" w:rsidRPr="00492299" w:rsidRDefault="00492299" w:rsidP="00492299">
      <w:pPr>
        <w:spacing w:before="312" w:after="312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Commonly recycled materials include:</w:t>
      </w:r>
    </w:p>
    <w:p w:rsidR="00492299" w:rsidRPr="00492299" w:rsidRDefault="00492299" w:rsidP="00492299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Paper (n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ewspaper, office paper,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cardboard, etc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)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</w:t>
      </w:r>
    </w:p>
    <w:p w:rsidR="00492299" w:rsidRPr="00492299" w:rsidRDefault="00492299" w:rsidP="00492299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Yard trimmings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(g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rass, leaves, and shrub and</w:t>
      </w:r>
      <w:r w:rsidR="001454BA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tree clippings are composted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)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</w:t>
      </w:r>
    </w:p>
    <w:p w:rsidR="00492299" w:rsidRPr="00492299" w:rsidRDefault="00492299" w:rsidP="00492299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Glass </w:t>
      </w:r>
      <w:r w:rsidR="001454BA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(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clear, green, and amber</w:t>
      </w:r>
      <w:r w:rsidR="001454BA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bottles and jars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). </w:t>
      </w:r>
    </w:p>
    <w:p w:rsidR="00492299" w:rsidRPr="00492299" w:rsidRDefault="00492299" w:rsidP="00492299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Alumin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um (b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everage containers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)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</w:t>
      </w:r>
    </w:p>
    <w:p w:rsidR="00492299" w:rsidRPr="00492299" w:rsidRDefault="00492299" w:rsidP="00492299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Other metals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(s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teel cans, auto bodies, refrigerators, stoves, and batteries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)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</w:t>
      </w:r>
    </w:p>
    <w:p w:rsidR="00492299" w:rsidRPr="00492299" w:rsidRDefault="00492299" w:rsidP="00492299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Used motor oil.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</w:t>
      </w:r>
    </w:p>
    <w:p w:rsidR="00994F6A" w:rsidRPr="00492299" w:rsidRDefault="00492299" w:rsidP="001454BA">
      <w:pPr>
        <w:pStyle w:val="ListParagraph"/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Plastics  (s</w:t>
      </w:r>
      <w:r w:rsidRPr="0049229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oda bottles, milk jugs, bags, and detergent containers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)</w:t>
      </w:r>
      <w:r w:rsidR="001454BA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.</w:t>
      </w:r>
      <w:r w:rsidR="001454BA" w:rsidRPr="00492299">
        <w:rPr>
          <w:sz w:val="24"/>
          <w:szCs w:val="24"/>
        </w:rPr>
        <w:t xml:space="preserve"> </w:t>
      </w:r>
    </w:p>
    <w:sectPr w:rsidR="00994F6A" w:rsidRPr="0049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numPicBullet w:numPicBulletId="1">
    <w:pict>
      <v:shape id="_x0000_i1073" type="#_x0000_t75" style="width:3in;height:3in" o:bullet="t"/>
    </w:pict>
  </w:numPicBullet>
  <w:abstractNum w:abstractNumId="0">
    <w:nsid w:val="00185207"/>
    <w:multiLevelType w:val="multilevel"/>
    <w:tmpl w:val="4484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7E21"/>
    <w:multiLevelType w:val="multilevel"/>
    <w:tmpl w:val="32684156"/>
    <w:lvl w:ilvl="0">
      <w:start w:val="1"/>
      <w:numFmt w:val="bullet"/>
      <w:lvlText w:val=""/>
      <w:lvlJc w:val="left"/>
      <w:pPr>
        <w:tabs>
          <w:tab w:val="num" w:pos="-1748"/>
        </w:tabs>
        <w:ind w:left="-17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-1028"/>
        </w:tabs>
        <w:ind w:left="-10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08"/>
        </w:tabs>
        <w:ind w:left="-3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2"/>
        </w:tabs>
        <w:ind w:left="4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32"/>
        </w:tabs>
        <w:ind w:left="11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  <w:sz w:val="20"/>
      </w:rPr>
    </w:lvl>
  </w:abstractNum>
  <w:abstractNum w:abstractNumId="2">
    <w:nsid w:val="34DC1351"/>
    <w:multiLevelType w:val="hybridMultilevel"/>
    <w:tmpl w:val="65C6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4653D"/>
    <w:multiLevelType w:val="hybridMultilevel"/>
    <w:tmpl w:val="5CAE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99"/>
    <w:rsid w:val="001454BA"/>
    <w:rsid w:val="00492299"/>
    <w:rsid w:val="006447E0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5318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8673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reg3wcmd/solidwastebenefit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2015-03-04T22:12:00Z</dcterms:created>
  <dcterms:modified xsi:type="dcterms:W3CDTF">2015-03-04T22:34:00Z</dcterms:modified>
</cp:coreProperties>
</file>